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4979" w:rsidRPr="00CE582A" w:rsidP="00414979">
      <w:pPr>
        <w:tabs>
          <w:tab w:val="left" w:pos="3495"/>
        </w:tabs>
        <w:jc w:val="both"/>
        <w:rPr>
          <w:bCs/>
          <w:sz w:val="26"/>
          <w:szCs w:val="26"/>
        </w:rPr>
      </w:pPr>
      <w:r w:rsidRPr="00CE582A">
        <w:rPr>
          <w:sz w:val="26"/>
          <w:szCs w:val="26"/>
        </w:rPr>
        <w:t xml:space="preserve">УИД  86MS0059-01-2023-011121-57 </w:t>
      </w:r>
      <w:r w:rsidRPr="00CE582A">
        <w:rPr>
          <w:sz w:val="26"/>
          <w:szCs w:val="26"/>
        </w:rPr>
        <w:tab/>
      </w:r>
      <w:r w:rsidRPr="00CE582A">
        <w:rPr>
          <w:sz w:val="26"/>
          <w:szCs w:val="26"/>
        </w:rPr>
        <w:tab/>
      </w:r>
      <w:r w:rsidRPr="00CE582A">
        <w:rPr>
          <w:sz w:val="26"/>
          <w:szCs w:val="26"/>
        </w:rPr>
        <w:tab/>
        <w:t>д</w:t>
      </w:r>
      <w:r w:rsidRPr="00CE582A">
        <w:rPr>
          <w:bCs/>
          <w:sz w:val="26"/>
          <w:szCs w:val="26"/>
        </w:rPr>
        <w:t xml:space="preserve">ело № </w:t>
      </w:r>
      <w:r w:rsidRPr="00CE582A">
        <w:rPr>
          <w:sz w:val="26"/>
          <w:szCs w:val="26"/>
        </w:rPr>
        <w:t>05-0016/2604/2024</w:t>
      </w:r>
    </w:p>
    <w:p w:rsidR="00414979" w:rsidRPr="00CE582A" w:rsidP="00414979">
      <w:pPr>
        <w:pStyle w:val="Title"/>
        <w:ind w:firstLine="567"/>
        <w:rPr>
          <w:b w:val="0"/>
          <w:sz w:val="26"/>
          <w:szCs w:val="26"/>
        </w:rPr>
      </w:pPr>
      <w:r w:rsidRPr="00CE582A">
        <w:rPr>
          <w:b w:val="0"/>
          <w:sz w:val="26"/>
          <w:szCs w:val="26"/>
        </w:rPr>
        <w:t>П О С Т А Н О В Л Е Н И Е</w:t>
      </w:r>
    </w:p>
    <w:p w:rsidR="00414979" w:rsidRPr="00CE582A" w:rsidP="00414979">
      <w:pPr>
        <w:pStyle w:val="Title"/>
        <w:ind w:firstLine="567"/>
        <w:rPr>
          <w:b w:val="0"/>
          <w:sz w:val="26"/>
          <w:szCs w:val="26"/>
        </w:rPr>
      </w:pPr>
      <w:r w:rsidRPr="00CE582A">
        <w:rPr>
          <w:b w:val="0"/>
          <w:sz w:val="26"/>
          <w:szCs w:val="26"/>
        </w:rPr>
        <w:t>по делу об административном правонарушении</w:t>
      </w:r>
    </w:p>
    <w:p w:rsidR="00CE582A" w:rsidRPr="00CE582A" w:rsidP="00414979">
      <w:pPr>
        <w:pStyle w:val="Title"/>
        <w:ind w:firstLine="567"/>
        <w:rPr>
          <w:b w:val="0"/>
          <w:sz w:val="26"/>
          <w:szCs w:val="26"/>
        </w:rPr>
      </w:pPr>
    </w:p>
    <w:p w:rsidR="00414979" w:rsidRPr="00CE582A" w:rsidP="00414979">
      <w:pPr>
        <w:rPr>
          <w:sz w:val="26"/>
          <w:szCs w:val="26"/>
        </w:rPr>
      </w:pPr>
      <w:r w:rsidRPr="00CE582A">
        <w:rPr>
          <w:sz w:val="26"/>
          <w:szCs w:val="26"/>
        </w:rPr>
        <w:t>г. Сургут</w:t>
      </w:r>
      <w:r w:rsidRPr="00CE582A">
        <w:rPr>
          <w:sz w:val="26"/>
          <w:szCs w:val="26"/>
        </w:rPr>
        <w:tab/>
      </w:r>
      <w:r w:rsidRPr="00CE582A">
        <w:rPr>
          <w:sz w:val="26"/>
          <w:szCs w:val="26"/>
        </w:rPr>
        <w:tab/>
      </w:r>
      <w:r w:rsidRPr="00CE582A">
        <w:rPr>
          <w:sz w:val="26"/>
          <w:szCs w:val="26"/>
        </w:rPr>
        <w:tab/>
      </w:r>
      <w:r w:rsidRPr="00CE582A">
        <w:rPr>
          <w:sz w:val="26"/>
          <w:szCs w:val="26"/>
        </w:rPr>
        <w:tab/>
      </w:r>
      <w:r w:rsidRPr="00CE582A">
        <w:rPr>
          <w:sz w:val="26"/>
          <w:szCs w:val="26"/>
        </w:rPr>
        <w:tab/>
      </w:r>
      <w:r w:rsidRPr="00CE582A">
        <w:rPr>
          <w:sz w:val="26"/>
          <w:szCs w:val="26"/>
        </w:rPr>
        <w:tab/>
      </w:r>
      <w:r w:rsidRPr="00CE582A">
        <w:rPr>
          <w:sz w:val="26"/>
          <w:szCs w:val="26"/>
        </w:rPr>
        <w:tab/>
      </w:r>
      <w:r w:rsidRPr="00CE582A">
        <w:rPr>
          <w:sz w:val="26"/>
          <w:szCs w:val="26"/>
        </w:rPr>
        <w:tab/>
      </w:r>
      <w:r w:rsidRPr="00CE582A" w:rsidR="00CE582A">
        <w:rPr>
          <w:sz w:val="26"/>
          <w:szCs w:val="26"/>
        </w:rPr>
        <w:tab/>
      </w:r>
      <w:r w:rsidRPr="00CE582A" w:rsidR="00CE582A">
        <w:rPr>
          <w:sz w:val="26"/>
          <w:szCs w:val="26"/>
        </w:rPr>
        <w:tab/>
      </w:r>
      <w:r w:rsidRPr="00CE582A">
        <w:rPr>
          <w:sz w:val="26"/>
          <w:szCs w:val="26"/>
        </w:rPr>
        <w:t>24.01.2024</w:t>
      </w:r>
    </w:p>
    <w:p w:rsidR="00414979" w:rsidRPr="00CE582A" w:rsidP="00414979">
      <w:pPr>
        <w:rPr>
          <w:sz w:val="26"/>
          <w:szCs w:val="26"/>
        </w:rPr>
      </w:pPr>
      <w:r w:rsidRPr="00CE582A">
        <w:rPr>
          <w:sz w:val="26"/>
          <w:szCs w:val="26"/>
        </w:rPr>
        <w:t xml:space="preserve">ул. Гагарина д. 9 </w:t>
      </w:r>
      <w:r w:rsidRPr="00CE582A">
        <w:rPr>
          <w:sz w:val="26"/>
          <w:szCs w:val="26"/>
        </w:rPr>
        <w:t>каб</w:t>
      </w:r>
      <w:r w:rsidRPr="00CE582A">
        <w:rPr>
          <w:sz w:val="26"/>
          <w:szCs w:val="26"/>
        </w:rPr>
        <w:t>. 209</w:t>
      </w:r>
    </w:p>
    <w:p w:rsidR="00CE582A" w:rsidRPr="00CE582A" w:rsidP="00414979">
      <w:pPr>
        <w:rPr>
          <w:sz w:val="26"/>
          <w:szCs w:val="26"/>
        </w:rPr>
      </w:pPr>
    </w:p>
    <w:p w:rsidR="00414979" w:rsidRPr="00CE582A" w:rsidP="00414979">
      <w:pPr>
        <w:tabs>
          <w:tab w:val="left" w:pos="8931"/>
        </w:tabs>
        <w:ind w:firstLine="709"/>
        <w:jc w:val="both"/>
        <w:rPr>
          <w:sz w:val="26"/>
          <w:szCs w:val="26"/>
        </w:rPr>
      </w:pPr>
      <w:r w:rsidRPr="00CE582A">
        <w:rPr>
          <w:sz w:val="26"/>
          <w:szCs w:val="26"/>
        </w:rPr>
        <w:t xml:space="preserve">Мировой судья судебного участка № 4 </w:t>
      </w:r>
      <w:r w:rsidRPr="00CE582A">
        <w:rPr>
          <w:sz w:val="26"/>
          <w:szCs w:val="26"/>
        </w:rPr>
        <w:t>Сургутского</w:t>
      </w:r>
      <w:r w:rsidRPr="00CE582A">
        <w:rPr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</w:t>
      </w:r>
      <w:r w:rsidRPr="00CE582A">
        <w:rPr>
          <w:color w:val="FF0000"/>
          <w:sz w:val="26"/>
          <w:szCs w:val="26"/>
        </w:rPr>
        <w:t>без</w:t>
      </w:r>
      <w:r w:rsidRPr="00CE582A">
        <w:rPr>
          <w:sz w:val="26"/>
          <w:szCs w:val="26"/>
        </w:rPr>
        <w:t xml:space="preserve"> участия привлекаемого лица дело об административном правонарушении, предусмотренном частью 1 статьи 15.6 КоАП РФ, в отношении </w:t>
      </w:r>
    </w:p>
    <w:p w:rsidR="00414979" w:rsidRPr="00CE582A" w:rsidP="00414979">
      <w:pPr>
        <w:ind w:firstLine="709"/>
        <w:jc w:val="both"/>
        <w:rPr>
          <w:sz w:val="26"/>
          <w:szCs w:val="26"/>
        </w:rPr>
      </w:pPr>
      <w:r w:rsidRPr="00CE582A">
        <w:rPr>
          <w:sz w:val="26"/>
          <w:szCs w:val="26"/>
        </w:rPr>
        <w:t>Качуро</w:t>
      </w:r>
      <w:r w:rsidRPr="00CE582A">
        <w:rPr>
          <w:sz w:val="26"/>
          <w:szCs w:val="26"/>
        </w:rPr>
        <w:t xml:space="preserve"> Александра Владимировича,</w:t>
      </w:r>
      <w:r w:rsidRPr="00CE582A">
        <w:rPr>
          <w:sz w:val="26"/>
          <w:szCs w:val="26"/>
        </w:rPr>
        <w:t xml:space="preserve"> </w:t>
      </w:r>
      <w:r w:rsidRPr="00477672" w:rsidR="00477672">
        <w:rPr>
          <w:sz w:val="26"/>
          <w:szCs w:val="26"/>
        </w:rPr>
        <w:t>.</w:t>
      </w:r>
      <w:r w:rsidRPr="00CE582A">
        <w:rPr>
          <w:sz w:val="26"/>
          <w:szCs w:val="26"/>
        </w:rPr>
        <w:t xml:space="preserve"> ранее </w:t>
      </w:r>
      <w:r w:rsidRPr="00CE582A">
        <w:rPr>
          <w:sz w:val="26"/>
          <w:szCs w:val="26"/>
        </w:rPr>
        <w:t>привлекавшегося</w:t>
      </w:r>
      <w:r w:rsidRPr="00CE582A">
        <w:rPr>
          <w:sz w:val="26"/>
          <w:szCs w:val="26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414979" w:rsidRPr="00CE582A" w:rsidP="00414979">
      <w:pPr>
        <w:ind w:firstLine="709"/>
        <w:jc w:val="center"/>
        <w:rPr>
          <w:sz w:val="26"/>
          <w:szCs w:val="26"/>
        </w:rPr>
      </w:pPr>
      <w:r w:rsidRPr="00CE582A">
        <w:rPr>
          <w:sz w:val="26"/>
          <w:szCs w:val="26"/>
        </w:rPr>
        <w:t>установил:</w:t>
      </w:r>
    </w:p>
    <w:p w:rsidR="00414979" w:rsidRPr="00CE582A" w:rsidP="00414979">
      <w:pPr>
        <w:jc w:val="both"/>
        <w:rPr>
          <w:sz w:val="26"/>
          <w:szCs w:val="26"/>
        </w:rPr>
      </w:pPr>
      <w:r w:rsidRPr="00CE582A">
        <w:rPr>
          <w:sz w:val="26"/>
          <w:szCs w:val="26"/>
        </w:rPr>
        <w:t xml:space="preserve">при осуществлении мероприятий налогового контроля государственным налоговым инспектором отдела камеральных проверок № 3 ИФНС по г. Сургуту ХМАО-Югры выявлены достаточные данные, указывающие на наличие события административного правонарушения, а именно, </w:t>
      </w:r>
      <w:r w:rsidRPr="00CE582A">
        <w:rPr>
          <w:sz w:val="26"/>
          <w:szCs w:val="26"/>
        </w:rPr>
        <w:t>Качуро</w:t>
      </w:r>
      <w:r w:rsidRPr="00CE582A">
        <w:rPr>
          <w:sz w:val="26"/>
          <w:szCs w:val="26"/>
        </w:rPr>
        <w:t xml:space="preserve"> Александр Владимирович, являясь должностным лицом – </w:t>
      </w:r>
      <w:r w:rsidRPr="00CE582A">
        <w:rPr>
          <w:color w:val="FF0000"/>
          <w:sz w:val="26"/>
          <w:szCs w:val="26"/>
        </w:rPr>
        <w:t>директором</w:t>
      </w:r>
      <w:r w:rsidRPr="00CE582A">
        <w:rPr>
          <w:color w:val="FF0000"/>
          <w:sz w:val="26"/>
          <w:szCs w:val="26"/>
        </w:rPr>
        <w:t xml:space="preserve"> </w:t>
      </w:r>
      <w:r w:rsidRPr="00477672" w:rsidR="00477672">
        <w:rPr>
          <w:color w:val="FF0000"/>
          <w:sz w:val="26"/>
          <w:szCs w:val="26"/>
        </w:rPr>
        <w:t>.</w:t>
      </w:r>
      <w:r w:rsidRPr="00CE582A">
        <w:rPr>
          <w:sz w:val="26"/>
          <w:szCs w:val="26"/>
        </w:rPr>
        <w:t xml:space="preserve"> (ИНН </w:t>
      </w:r>
      <w:r w:rsidRPr="00477672" w:rsidR="00477672">
        <w:rPr>
          <w:color w:val="FF0000"/>
          <w:sz w:val="26"/>
          <w:szCs w:val="26"/>
        </w:rPr>
        <w:t>.</w:t>
      </w:r>
      <w:r w:rsidRPr="00CE582A">
        <w:rPr>
          <w:sz w:val="26"/>
          <w:szCs w:val="26"/>
        </w:rPr>
        <w:t xml:space="preserve">), согласно сведениям информационных ресурсов ИФНС России по г. Сургуту Ханты-Мансийского автономного округа – Югры, а также журнала регистрации входящей почтовой корреспонденции по состоянию на </w:t>
      </w:r>
      <w:r w:rsidRPr="00CE582A">
        <w:rPr>
          <w:color w:val="FF0000"/>
          <w:sz w:val="26"/>
          <w:szCs w:val="26"/>
        </w:rPr>
        <w:t>03.04.2023,</w:t>
      </w:r>
      <w:r w:rsidRPr="00CE582A">
        <w:rPr>
          <w:sz w:val="26"/>
          <w:szCs w:val="26"/>
        </w:rPr>
        <w:t xml:space="preserve"> в срок до </w:t>
      </w:r>
      <w:r w:rsidRPr="00CE582A">
        <w:rPr>
          <w:b/>
          <w:color w:val="FF0000"/>
          <w:sz w:val="26"/>
          <w:szCs w:val="26"/>
          <w:u w:val="single"/>
        </w:rPr>
        <w:t>31.03.2023</w:t>
      </w:r>
      <w:r w:rsidRPr="00CE582A">
        <w:rPr>
          <w:color w:val="FF0000"/>
          <w:sz w:val="26"/>
          <w:szCs w:val="26"/>
        </w:rPr>
        <w:t xml:space="preserve"> </w:t>
      </w:r>
      <w:r w:rsidRPr="00CE582A">
        <w:rPr>
          <w:sz w:val="26"/>
          <w:szCs w:val="26"/>
        </w:rPr>
        <w:t xml:space="preserve">не представил </w:t>
      </w:r>
      <w:r w:rsidRPr="00CE582A">
        <w:rPr>
          <w:b/>
          <w:sz w:val="26"/>
          <w:szCs w:val="26"/>
          <w:u w:val="single"/>
        </w:rPr>
        <w:t>Бухгалтерскую (финансовую) отчетность за 2022 год</w:t>
      </w:r>
      <w:r w:rsidRPr="00CE582A">
        <w:rPr>
          <w:color w:val="FF0000"/>
          <w:sz w:val="26"/>
          <w:szCs w:val="26"/>
        </w:rPr>
        <w:t xml:space="preserve">, </w:t>
      </w:r>
      <w:r w:rsidRPr="00CE582A">
        <w:rPr>
          <w:sz w:val="26"/>
          <w:szCs w:val="26"/>
        </w:rPr>
        <w:t>в результате чего нарушил подпункт 5.1 пункта 1 статьи 23, пункт 1 статьи 126 Налогового кодекса Российской Федерации, ст. 15, п. 2, 5 ст. 18 Федерального закона № 402-ФЗ.</w:t>
      </w:r>
    </w:p>
    <w:p w:rsidR="00414979" w:rsidRPr="00CE582A" w:rsidP="00414979">
      <w:pPr>
        <w:ind w:firstLine="709"/>
        <w:jc w:val="both"/>
        <w:rPr>
          <w:sz w:val="26"/>
          <w:szCs w:val="26"/>
        </w:rPr>
      </w:pPr>
      <w:r w:rsidRPr="00CE582A">
        <w:rPr>
          <w:sz w:val="26"/>
          <w:szCs w:val="26"/>
        </w:rPr>
        <w:t>В соответствии со статьей 2.4 КоАП РФ административной ответственности подлежит руководитель организации, осуществляющий полномочия единоличного исполнительного органа организации, как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14979" w:rsidRPr="00CE582A" w:rsidP="00414979">
      <w:pPr>
        <w:ind w:firstLine="709"/>
        <w:jc w:val="both"/>
        <w:rPr>
          <w:sz w:val="26"/>
          <w:szCs w:val="26"/>
        </w:rPr>
      </w:pPr>
      <w:r w:rsidRPr="00CE582A">
        <w:rPr>
          <w:sz w:val="26"/>
          <w:szCs w:val="26"/>
        </w:rPr>
        <w:t xml:space="preserve">Административное правонарушение совершено </w:t>
      </w:r>
      <w:r w:rsidRPr="00CE582A">
        <w:rPr>
          <w:color w:val="FF0000"/>
          <w:sz w:val="26"/>
          <w:szCs w:val="26"/>
        </w:rPr>
        <w:t>Качуро</w:t>
      </w:r>
      <w:r w:rsidRPr="00CE582A">
        <w:rPr>
          <w:color w:val="FF0000"/>
          <w:sz w:val="26"/>
          <w:szCs w:val="26"/>
        </w:rPr>
        <w:t xml:space="preserve"> Александр Владимирович</w:t>
      </w:r>
      <w:r w:rsidRPr="00CE582A">
        <w:rPr>
          <w:sz w:val="26"/>
          <w:szCs w:val="26"/>
        </w:rPr>
        <w:t xml:space="preserve">, являющимся директором </w:t>
      </w:r>
      <w:r w:rsidRPr="00477672" w:rsidR="00477672">
        <w:rPr>
          <w:color w:val="FF0000"/>
          <w:sz w:val="26"/>
          <w:szCs w:val="26"/>
        </w:rPr>
        <w:t>.</w:t>
      </w:r>
      <w:r w:rsidRPr="00CE582A">
        <w:rPr>
          <w:color w:val="FF0000"/>
          <w:sz w:val="26"/>
          <w:szCs w:val="26"/>
        </w:rPr>
        <w:t xml:space="preserve">, </w:t>
      </w:r>
      <w:r w:rsidRPr="00CE582A">
        <w:rPr>
          <w:b/>
          <w:color w:val="FF0000"/>
          <w:sz w:val="26"/>
          <w:szCs w:val="26"/>
          <w:u w:val="single"/>
        </w:rPr>
        <w:t>31.03.2023</w:t>
      </w:r>
      <w:r w:rsidRPr="00CE582A">
        <w:rPr>
          <w:color w:val="FF0000"/>
          <w:sz w:val="26"/>
          <w:szCs w:val="26"/>
        </w:rPr>
        <w:t xml:space="preserve"> </w:t>
      </w:r>
      <w:r w:rsidRPr="00CE582A">
        <w:rPr>
          <w:sz w:val="26"/>
          <w:szCs w:val="26"/>
        </w:rPr>
        <w:t>в 00 часов 01 минуту по адресу: г. Сургут,</w:t>
      </w:r>
      <w:r w:rsidRPr="00CE582A">
        <w:rPr>
          <w:sz w:val="26"/>
          <w:szCs w:val="26"/>
        </w:rPr>
        <w:t xml:space="preserve"> </w:t>
      </w:r>
      <w:r w:rsidRPr="00477672" w:rsidR="00477672">
        <w:rPr>
          <w:sz w:val="26"/>
          <w:szCs w:val="26"/>
        </w:rPr>
        <w:t>.</w:t>
      </w:r>
      <w:r w:rsidRPr="00CE582A">
        <w:rPr>
          <w:sz w:val="26"/>
          <w:szCs w:val="26"/>
        </w:rPr>
        <w:t>, выразившееся в форме бездействия в предоставлении в установленный законодательством о налогах и сборах срок документов и (или) иных сведений, необходимых для осуществления налогового контроля, предусмотренное частью 1 статьи 15.6 Кодекса об административных правонарушениях Российской Федерации.</w:t>
      </w:r>
    </w:p>
    <w:p w:rsidR="00414979" w:rsidRPr="00CE582A" w:rsidP="00414979">
      <w:pPr>
        <w:ind w:firstLine="709"/>
        <w:jc w:val="both"/>
        <w:rPr>
          <w:sz w:val="26"/>
          <w:szCs w:val="26"/>
        </w:rPr>
      </w:pPr>
      <w:r w:rsidRPr="00CE582A">
        <w:rPr>
          <w:sz w:val="26"/>
          <w:szCs w:val="26"/>
        </w:rPr>
        <w:t xml:space="preserve">Протокол и материалы дела поступили мировому судье </w:t>
      </w:r>
      <w:r w:rsidRPr="00CE582A">
        <w:rPr>
          <w:color w:val="FF0000"/>
          <w:sz w:val="26"/>
          <w:szCs w:val="26"/>
        </w:rPr>
        <w:t>19.12.2023</w:t>
      </w:r>
      <w:r w:rsidRPr="00CE582A">
        <w:rPr>
          <w:sz w:val="26"/>
          <w:szCs w:val="26"/>
        </w:rPr>
        <w:t>.</w:t>
      </w:r>
    </w:p>
    <w:p w:rsidR="00414979" w:rsidRPr="00CE582A" w:rsidP="00414979">
      <w:pPr>
        <w:ind w:firstLine="709"/>
        <w:jc w:val="both"/>
        <w:rPr>
          <w:color w:val="000099"/>
          <w:sz w:val="26"/>
          <w:szCs w:val="26"/>
        </w:rPr>
      </w:pPr>
      <w:r w:rsidRPr="00CE582A">
        <w:rPr>
          <w:color w:val="FF0000"/>
          <w:sz w:val="26"/>
          <w:szCs w:val="26"/>
        </w:rPr>
        <w:t>Качуро</w:t>
      </w:r>
      <w:r w:rsidRPr="00CE582A">
        <w:rPr>
          <w:color w:val="FF0000"/>
          <w:sz w:val="26"/>
          <w:szCs w:val="26"/>
        </w:rPr>
        <w:t xml:space="preserve"> Александр Владимирович</w:t>
      </w:r>
      <w:r w:rsidRPr="00CE582A">
        <w:rPr>
          <w:sz w:val="26"/>
          <w:szCs w:val="26"/>
        </w:rPr>
        <w:t>,</w:t>
      </w:r>
      <w:r w:rsidRPr="00CE582A">
        <w:rPr>
          <w:color w:val="000099"/>
          <w:sz w:val="26"/>
          <w:szCs w:val="26"/>
        </w:rPr>
        <w:t xml:space="preserve">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414979" w:rsidRPr="00CE582A" w:rsidP="00414979">
      <w:pPr>
        <w:ind w:firstLine="709"/>
        <w:jc w:val="both"/>
        <w:rPr>
          <w:color w:val="000099"/>
          <w:sz w:val="26"/>
          <w:szCs w:val="26"/>
        </w:rPr>
      </w:pPr>
      <w:r w:rsidRPr="00CE582A">
        <w:rPr>
          <w:color w:val="000099"/>
          <w:sz w:val="26"/>
          <w:szCs w:val="26"/>
        </w:rPr>
        <w:t>Извещение о дне и времени рассмотрения дела направлено посредством направления телеграммы по адресу места жительства привлекаемого лица, однако согласно уведомлению квартира закрыта, адресат по извещению за телеграммой не является.</w:t>
      </w:r>
    </w:p>
    <w:p w:rsidR="00414979" w:rsidRPr="00CE582A" w:rsidP="00414979">
      <w:pPr>
        <w:ind w:firstLine="709"/>
        <w:jc w:val="both"/>
        <w:rPr>
          <w:sz w:val="26"/>
          <w:szCs w:val="26"/>
        </w:rPr>
      </w:pPr>
      <w:r w:rsidRPr="00CE582A">
        <w:rPr>
          <w:sz w:val="26"/>
          <w:szCs w:val="26"/>
        </w:rPr>
        <w:t xml:space="preserve">В соответствии со </w:t>
      </w:r>
      <w:hyperlink r:id="rId4" w:history="1">
        <w:r w:rsidRPr="00CE582A">
          <w:rPr>
            <w:rStyle w:val="Hyperlink"/>
            <w:color w:val="106BBE"/>
            <w:sz w:val="26"/>
            <w:szCs w:val="26"/>
          </w:rPr>
          <w:t>статьей 165.1</w:t>
        </w:r>
      </w:hyperlink>
      <w:r w:rsidRPr="00CE582A">
        <w:rPr>
          <w:sz w:val="26"/>
          <w:szCs w:val="26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414979" w:rsidRPr="00CE582A" w:rsidP="00414979">
      <w:pPr>
        <w:ind w:firstLine="709"/>
        <w:jc w:val="both"/>
        <w:rPr>
          <w:sz w:val="26"/>
          <w:szCs w:val="26"/>
        </w:rPr>
      </w:pPr>
      <w:r w:rsidRPr="00CE582A">
        <w:rPr>
          <w:color w:val="000099"/>
          <w:sz w:val="26"/>
          <w:szCs w:val="26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414979" w:rsidRPr="00CE582A" w:rsidP="00414979">
      <w:pPr>
        <w:ind w:firstLine="709"/>
        <w:jc w:val="both"/>
        <w:rPr>
          <w:color w:val="000099"/>
          <w:sz w:val="26"/>
          <w:szCs w:val="26"/>
        </w:rPr>
      </w:pPr>
      <w:r w:rsidRPr="00CE582A">
        <w:rPr>
          <w:color w:val="000099"/>
          <w:sz w:val="26"/>
          <w:szCs w:val="26"/>
        </w:rPr>
        <w:t xml:space="preserve">Суд считает возможным рассмотреть дело в отсутствие </w:t>
      </w:r>
      <w:r w:rsidRPr="00CE582A">
        <w:rPr>
          <w:color w:val="FF0000"/>
          <w:sz w:val="26"/>
          <w:szCs w:val="26"/>
        </w:rPr>
        <w:t>Качуро</w:t>
      </w:r>
      <w:r w:rsidRPr="00CE582A">
        <w:rPr>
          <w:color w:val="FF0000"/>
          <w:sz w:val="26"/>
          <w:szCs w:val="26"/>
        </w:rPr>
        <w:t xml:space="preserve"> Александра Владимировича</w:t>
      </w:r>
      <w:r w:rsidRPr="00CE582A">
        <w:rPr>
          <w:color w:val="000099"/>
          <w:sz w:val="26"/>
          <w:szCs w:val="26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414979" w:rsidRPr="00CE582A" w:rsidP="00414979">
      <w:pPr>
        <w:ind w:firstLine="709"/>
        <w:jc w:val="both"/>
        <w:rPr>
          <w:sz w:val="26"/>
          <w:szCs w:val="26"/>
        </w:rPr>
      </w:pPr>
      <w:r w:rsidRPr="00CE582A">
        <w:rPr>
          <w:kern w:val="3"/>
          <w:sz w:val="26"/>
          <w:szCs w:val="26"/>
          <w:lang w:eastAsia="zh-CN"/>
        </w:rPr>
        <w:t>Изучив материалы дела, мировой судья приходит к выводу о том, что виновность</w:t>
      </w:r>
      <w:r w:rsidRPr="00CE582A">
        <w:rPr>
          <w:sz w:val="26"/>
          <w:szCs w:val="26"/>
        </w:rPr>
        <w:t xml:space="preserve"> </w:t>
      </w:r>
      <w:r w:rsidRPr="00CE582A">
        <w:rPr>
          <w:color w:val="FF0000"/>
          <w:sz w:val="26"/>
          <w:szCs w:val="26"/>
        </w:rPr>
        <w:t>Качуро</w:t>
      </w:r>
      <w:r w:rsidRPr="00CE582A">
        <w:rPr>
          <w:color w:val="FF0000"/>
          <w:sz w:val="26"/>
          <w:szCs w:val="26"/>
        </w:rPr>
        <w:t xml:space="preserve"> Александра Владимировича</w:t>
      </w:r>
      <w:r w:rsidRPr="00CE582A">
        <w:rPr>
          <w:sz w:val="26"/>
          <w:szCs w:val="26"/>
        </w:rPr>
        <w:t xml:space="preserve"> в совершении правонарушения подтверждается: протоколом № </w:t>
      </w:r>
      <w:r w:rsidRPr="00CE582A">
        <w:rPr>
          <w:color w:val="FF0000"/>
          <w:sz w:val="26"/>
          <w:szCs w:val="26"/>
        </w:rPr>
        <w:t>22458</w:t>
      </w:r>
      <w:r w:rsidRPr="00CE582A">
        <w:rPr>
          <w:sz w:val="26"/>
          <w:szCs w:val="26"/>
        </w:rPr>
        <w:t xml:space="preserve"> об административном правонарушении от </w:t>
      </w:r>
      <w:r w:rsidRPr="00CE582A">
        <w:rPr>
          <w:color w:val="FF0000"/>
          <w:sz w:val="26"/>
          <w:szCs w:val="26"/>
        </w:rPr>
        <w:t>08.12.2023</w:t>
      </w:r>
      <w:r w:rsidRPr="00CE582A">
        <w:rPr>
          <w:sz w:val="26"/>
          <w:szCs w:val="26"/>
        </w:rPr>
        <w:t xml:space="preserve">; выпиской из Единого государственного реестра юридических лиц; справкой об отсутствии бухгалтерской (финансовой) отчетности к установленному сроку, отчетом об отслеживании отправления, информационным письмом от </w:t>
      </w:r>
      <w:r w:rsidRPr="00CE582A">
        <w:rPr>
          <w:color w:val="FF0000"/>
          <w:sz w:val="26"/>
          <w:szCs w:val="26"/>
        </w:rPr>
        <w:t>14.08.2023</w:t>
      </w:r>
      <w:r w:rsidRPr="00CE582A">
        <w:rPr>
          <w:sz w:val="26"/>
          <w:szCs w:val="26"/>
        </w:rPr>
        <w:t xml:space="preserve">, копией списка внутренних почтовых отправлений, уведомлением от </w:t>
      </w:r>
      <w:r w:rsidRPr="00CE582A">
        <w:rPr>
          <w:color w:val="FF0000"/>
          <w:sz w:val="26"/>
          <w:szCs w:val="26"/>
        </w:rPr>
        <w:t>07.11.2023</w:t>
      </w:r>
      <w:r w:rsidRPr="00CE582A">
        <w:rPr>
          <w:sz w:val="26"/>
          <w:szCs w:val="26"/>
        </w:rPr>
        <w:t xml:space="preserve">. </w:t>
      </w:r>
    </w:p>
    <w:p w:rsidR="00414979" w:rsidRPr="00CE582A" w:rsidP="00414979">
      <w:pPr>
        <w:ind w:firstLine="709"/>
        <w:jc w:val="both"/>
        <w:rPr>
          <w:sz w:val="26"/>
          <w:szCs w:val="26"/>
        </w:rPr>
      </w:pPr>
      <w:r w:rsidRPr="00CE582A">
        <w:rPr>
          <w:sz w:val="26"/>
          <w:szCs w:val="26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14979" w:rsidRPr="00CE582A" w:rsidP="00414979">
      <w:pPr>
        <w:spacing w:after="34"/>
        <w:ind w:firstLine="709"/>
        <w:jc w:val="both"/>
        <w:rPr>
          <w:sz w:val="26"/>
          <w:szCs w:val="26"/>
        </w:rPr>
      </w:pPr>
      <w:r w:rsidRPr="00CE582A">
        <w:rPr>
          <w:sz w:val="26"/>
          <w:szCs w:val="26"/>
        </w:rPr>
        <w:t xml:space="preserve">Согласно письму ФНС России от 12.12.2005 № ММ-15-02/1404 «О представлении бухгалтерской отчетности», ссылающемуся на подпункт 4 пункта 1 статьи 23 НК РФ налогоплательщики должны представлять в налоговый орган по месту учета в установленном порядке декларации по тем налогам, которые они обязаны уплачивать, если такая обязанность </w:t>
      </w:r>
      <w:r w:rsidRPr="00CE582A">
        <w:rPr>
          <w:noProof/>
          <w:sz w:val="26"/>
          <w:szCs w:val="26"/>
        </w:rPr>
        <w:t>преду</w:t>
      </w:r>
      <w:r w:rsidRPr="00CE582A">
        <w:rPr>
          <w:sz w:val="26"/>
          <w:szCs w:val="26"/>
        </w:rPr>
        <w:t>смотрена законодательством о налогах и сборах, а также бухгалтерскую отчетность. Статьей 14 Федерального закона от 06.12.2011 № 402-ФЗ определен состав бухгалтерской (финансовой) отчетности, согласно которой годовая бухгалтерская (финансовая) отчетность, за исключением случаев, установленных указанным Федеральным законом, состоит из бухгалтерского баланса, отчета о финансовых результатах и приложений к ним.</w:t>
      </w:r>
    </w:p>
    <w:p w:rsidR="00414979" w:rsidRPr="00CE582A" w:rsidP="00414979">
      <w:pPr>
        <w:ind w:firstLine="709"/>
        <w:jc w:val="both"/>
        <w:rPr>
          <w:sz w:val="26"/>
          <w:szCs w:val="26"/>
        </w:rPr>
      </w:pPr>
      <w:r w:rsidRPr="00CE582A">
        <w:rPr>
          <w:sz w:val="26"/>
          <w:szCs w:val="26"/>
        </w:rPr>
        <w:t>В статье 15 Федерального закона от 06.12.2011 № 402-ФЗ «О бухгалтерском учете» предусмотрено, что все организации, за исключением бюджетных, представляют годовую бухгалтерскую отчетность в соответствии с учредительными документами по месту их регистрации. В общем случае организации обязаны не позднее трех месяцев после окончания отчетного года представлять годовую бухгалтерскую отчетность в налоговый орган по месту своего нахождения, согласно форме КНД 0701199. Исключением являются ситуации, когда у организации нет обязанности вести бухгалтерский учет либо она является религиозной или представляет годовую бухгалтерскую отчетность в Банк России (ч. 3, 5 ст. 18 Федерального закона от 06.</w:t>
      </w:r>
      <w:r w:rsidRPr="00CE582A">
        <w:rPr>
          <w:noProof/>
          <w:sz w:val="26"/>
          <w:szCs w:val="26"/>
        </w:rPr>
        <w:drawing>
          <wp:inline distT="0" distB="0" distL="0" distR="0">
            <wp:extent cx="1270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867151" name="Рисунок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2A">
        <w:rPr>
          <w:sz w:val="26"/>
          <w:szCs w:val="26"/>
        </w:rPr>
        <w:t xml:space="preserve">12.2011 № 402-ФЗ, </w:t>
      </w:r>
      <w:r w:rsidRPr="00CE582A">
        <w:rPr>
          <w:sz w:val="26"/>
          <w:szCs w:val="26"/>
        </w:rPr>
        <w:t>пп</w:t>
      </w:r>
      <w:r w:rsidRPr="00CE582A">
        <w:rPr>
          <w:sz w:val="26"/>
          <w:szCs w:val="26"/>
        </w:rPr>
        <w:t xml:space="preserve">. 5.1 п. 1 ст. 23 НК РФ). В соответствии с п. 5 ст. 18 Федерального закона от 06.12.2022 № 402-ФЗ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федеральным органом исполнительной власти, уполномоченным по </w:t>
      </w:r>
      <w:r w:rsidRPr="00CE582A">
        <w:rPr>
          <w:noProof/>
          <w:sz w:val="26"/>
          <w:szCs w:val="26"/>
        </w:rPr>
        <w:t>контро</w:t>
      </w:r>
      <w:r w:rsidRPr="00CE582A">
        <w:rPr>
          <w:sz w:val="26"/>
          <w:szCs w:val="26"/>
        </w:rPr>
        <w:t>лю и надзору в области налогов и сборов, не позднее трех месяцев после окончания отчетного периода.</w:t>
      </w:r>
    </w:p>
    <w:p w:rsidR="00414979" w:rsidRPr="00CE582A" w:rsidP="00414979">
      <w:pPr>
        <w:ind w:firstLine="709"/>
        <w:jc w:val="both"/>
        <w:rPr>
          <w:sz w:val="26"/>
          <w:szCs w:val="26"/>
        </w:rPr>
      </w:pPr>
      <w:r w:rsidRPr="00CE582A">
        <w:rPr>
          <w:sz w:val="26"/>
          <w:szCs w:val="26"/>
        </w:rPr>
        <w:t xml:space="preserve">Согласно пункту 1 статьи 3 Федерального закона от 06 декабря 2011 г. № 402-ФЗ «О </w:t>
      </w:r>
      <w:r w:rsidRPr="00CE582A">
        <w:rPr>
          <w:noProof/>
          <w:sz w:val="26"/>
          <w:szCs w:val="26"/>
        </w:rPr>
        <w:t>бухгалт</w:t>
      </w:r>
      <w:r w:rsidRPr="00CE582A">
        <w:rPr>
          <w:sz w:val="26"/>
          <w:szCs w:val="26"/>
        </w:rPr>
        <w:t>ерском учете» бухгалтерская (финансовая) отчетность — это информация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систематизированная в соответствии с требованиями, установленными настоящим федеральным законом.</w:t>
      </w:r>
    </w:p>
    <w:p w:rsidR="00414979" w:rsidRPr="00CE582A" w:rsidP="00414979">
      <w:pPr>
        <w:ind w:firstLine="709"/>
        <w:jc w:val="both"/>
        <w:rPr>
          <w:sz w:val="26"/>
          <w:szCs w:val="26"/>
        </w:rPr>
      </w:pPr>
      <w:r w:rsidRPr="00CE582A">
        <w:rPr>
          <w:sz w:val="26"/>
          <w:szCs w:val="26"/>
        </w:rPr>
        <w:t>Статьей 14 Закона о бухгалтерском учете определен состав бухгалтерской (финансовой) отчетности, которая состоит в данном случае из бухгалтерского отчета, отчета о финансовых результатах и приложений к ним.</w:t>
      </w:r>
    </w:p>
    <w:p w:rsidR="00414979" w:rsidRPr="00CE582A" w:rsidP="00414979">
      <w:pPr>
        <w:ind w:firstLine="709"/>
        <w:jc w:val="both"/>
        <w:rPr>
          <w:sz w:val="26"/>
          <w:szCs w:val="26"/>
        </w:rPr>
      </w:pPr>
      <w:r w:rsidRPr="00CE582A">
        <w:rPr>
          <w:sz w:val="26"/>
          <w:szCs w:val="26"/>
        </w:rPr>
        <w:t>С учетом приведенных норм права бухгалтерская (финансовая) отчетность представляет собой итоговый документ на определенную дату о финансовом состоянии организации.</w:t>
      </w:r>
    </w:p>
    <w:p w:rsidR="00414979" w:rsidRPr="00CE582A" w:rsidP="00414979">
      <w:pPr>
        <w:ind w:firstLine="709"/>
        <w:jc w:val="both"/>
        <w:rPr>
          <w:sz w:val="26"/>
          <w:szCs w:val="26"/>
        </w:rPr>
      </w:pPr>
      <w:r w:rsidRPr="00CE582A">
        <w:rPr>
          <w:sz w:val="26"/>
          <w:szCs w:val="26"/>
        </w:rPr>
        <w:t>В силу подпункта 5.1 пункта 1 статьи 23 Налогового Кодекса РФ налогоплательщики обязаны представлять в налоговый орган по месту учета бухгалтерскую отчетность в соответствии с федеральным законом от 6 декабря 2011 года № 402-ФЗ «О бухгалтерском учете».</w:t>
      </w:r>
    </w:p>
    <w:p w:rsidR="00414979" w:rsidRPr="00CE582A" w:rsidP="00414979">
      <w:pPr>
        <w:ind w:firstLine="709"/>
        <w:jc w:val="both"/>
        <w:rPr>
          <w:sz w:val="26"/>
          <w:szCs w:val="26"/>
        </w:rPr>
      </w:pPr>
      <w:r w:rsidRPr="00CE582A">
        <w:rPr>
          <w:sz w:val="26"/>
          <w:szCs w:val="26"/>
        </w:rPr>
        <w:t>В соответствии с пунктом 2 статьи 18 Федерального закона от 6 декабря 2011 года № 402-ФЗ бухгалтерском учете» годовая бухгалтерская (финансовая) отчетность представляется не позднее трех месяцев после окончания отчетного периода.</w:t>
      </w:r>
    </w:p>
    <w:p w:rsidR="00414979" w:rsidRPr="00CE582A" w:rsidP="0041497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E582A">
        <w:rPr>
          <w:sz w:val="26"/>
          <w:szCs w:val="26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CE582A">
        <w:rPr>
          <w:color w:val="FF0000"/>
          <w:sz w:val="26"/>
          <w:szCs w:val="26"/>
        </w:rPr>
        <w:t>Качуро</w:t>
      </w:r>
      <w:r w:rsidRPr="00CE582A">
        <w:rPr>
          <w:color w:val="FF0000"/>
          <w:sz w:val="26"/>
          <w:szCs w:val="26"/>
        </w:rPr>
        <w:t xml:space="preserve"> Александра Владимировича</w:t>
      </w:r>
      <w:r w:rsidRPr="00CE582A">
        <w:rPr>
          <w:sz w:val="26"/>
          <w:szCs w:val="26"/>
        </w:rPr>
        <w:t xml:space="preserve"> полностью доказанной. Его действия квалифицируются по части 1 статьи 15.6 КоАП РФ – </w:t>
      </w:r>
      <w:r w:rsidRPr="00CE582A">
        <w:rPr>
          <w:rFonts w:eastAsia="Calibri"/>
          <w:sz w:val="26"/>
          <w:szCs w:val="26"/>
          <w:lang w:eastAsia="en-US"/>
        </w:rPr>
        <w:t>нарушение установленных законодательством о налогах и сборах сроков представления сведений, необходимых для осуществления налогового контроля в налоговый орган по месту учета.</w:t>
      </w:r>
    </w:p>
    <w:p w:rsidR="00414979" w:rsidRPr="00CE582A" w:rsidP="00414979">
      <w:pPr>
        <w:ind w:firstLine="709"/>
        <w:jc w:val="both"/>
        <w:rPr>
          <w:sz w:val="26"/>
          <w:szCs w:val="26"/>
        </w:rPr>
      </w:pPr>
      <w:r w:rsidRPr="00CE582A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CE582A">
        <w:rPr>
          <w:color w:val="FF0000"/>
          <w:sz w:val="26"/>
          <w:szCs w:val="26"/>
        </w:rPr>
        <w:t>Качуро</w:t>
      </w:r>
      <w:r w:rsidRPr="00CE582A">
        <w:rPr>
          <w:color w:val="FF0000"/>
          <w:sz w:val="26"/>
          <w:szCs w:val="26"/>
        </w:rPr>
        <w:t xml:space="preserve"> Александра Владимировича</w:t>
      </w:r>
      <w:r w:rsidRPr="00CE582A">
        <w:rPr>
          <w:sz w:val="26"/>
          <w:szCs w:val="26"/>
        </w:rPr>
        <w:t xml:space="preserve"> к административной ответственности на день рассмотрения дела не истек. </w:t>
      </w:r>
    </w:p>
    <w:p w:rsidR="00414979" w:rsidRPr="00CE582A" w:rsidP="00414979">
      <w:pPr>
        <w:ind w:firstLine="709"/>
        <w:jc w:val="both"/>
        <w:rPr>
          <w:sz w:val="26"/>
          <w:szCs w:val="26"/>
        </w:rPr>
      </w:pPr>
      <w:r w:rsidRPr="00CE582A">
        <w:rPr>
          <w:sz w:val="26"/>
          <w:szCs w:val="26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414979" w:rsidRPr="00CE582A" w:rsidP="00414979">
      <w:pPr>
        <w:ind w:firstLine="567"/>
        <w:jc w:val="both"/>
        <w:rPr>
          <w:sz w:val="26"/>
          <w:szCs w:val="26"/>
        </w:rPr>
      </w:pPr>
      <w:r w:rsidRPr="00CE582A">
        <w:rPr>
          <w:sz w:val="26"/>
          <w:szCs w:val="26"/>
        </w:rPr>
        <w:t xml:space="preserve">Отягчающим административную ответственность </w:t>
      </w:r>
      <w:r w:rsidRPr="00CE582A">
        <w:rPr>
          <w:color w:val="FF0000"/>
          <w:sz w:val="26"/>
          <w:szCs w:val="26"/>
        </w:rPr>
        <w:t>Качуро</w:t>
      </w:r>
      <w:r w:rsidRPr="00CE582A">
        <w:rPr>
          <w:color w:val="FF0000"/>
          <w:sz w:val="26"/>
          <w:szCs w:val="26"/>
        </w:rPr>
        <w:t xml:space="preserve"> Александра Владимировича</w:t>
      </w:r>
      <w:r w:rsidRPr="00CE582A">
        <w:rPr>
          <w:color w:val="0070C0"/>
          <w:sz w:val="26"/>
          <w:szCs w:val="26"/>
        </w:rPr>
        <w:t xml:space="preserve"> </w:t>
      </w:r>
      <w:r w:rsidRPr="00CE582A">
        <w:rPr>
          <w:sz w:val="26"/>
          <w:szCs w:val="26"/>
        </w:rPr>
        <w:t xml:space="preserve">обстоятельством судьей установлен факт привлечения </w:t>
      </w:r>
      <w:r w:rsidRPr="00CE582A">
        <w:rPr>
          <w:color w:val="FF0000"/>
          <w:sz w:val="26"/>
          <w:szCs w:val="26"/>
        </w:rPr>
        <w:t>Качуро</w:t>
      </w:r>
      <w:r w:rsidRPr="00CE582A">
        <w:rPr>
          <w:color w:val="FF0000"/>
          <w:sz w:val="26"/>
          <w:szCs w:val="26"/>
        </w:rPr>
        <w:t xml:space="preserve"> Александра Владимировича</w:t>
      </w:r>
      <w:r w:rsidRPr="00CE582A">
        <w:rPr>
          <w:sz w:val="26"/>
          <w:szCs w:val="26"/>
        </w:rPr>
        <w:t xml:space="preserve"> к административной ответственности по главе 15 КоАП РФ повторно, </w:t>
      </w:r>
      <w:r w:rsidRPr="00CE582A" w:rsidR="00CE582A">
        <w:rPr>
          <w:sz w:val="26"/>
          <w:szCs w:val="26"/>
        </w:rPr>
        <w:t xml:space="preserve">в </w:t>
      </w:r>
      <w:r w:rsidRPr="00CE582A" w:rsidR="00CE582A">
        <w:rPr>
          <w:sz w:val="26"/>
          <w:szCs w:val="26"/>
        </w:rPr>
        <w:t>т.ч</w:t>
      </w:r>
      <w:r w:rsidRPr="00CE582A" w:rsidR="00CE582A">
        <w:rPr>
          <w:sz w:val="26"/>
          <w:szCs w:val="26"/>
        </w:rPr>
        <w:t xml:space="preserve">. </w:t>
      </w:r>
      <w:r w:rsidRPr="00CE582A">
        <w:rPr>
          <w:sz w:val="26"/>
          <w:szCs w:val="26"/>
        </w:rPr>
        <w:t>постановление</w:t>
      </w:r>
      <w:r w:rsidRPr="00CE582A" w:rsidR="00CE582A">
        <w:rPr>
          <w:sz w:val="26"/>
          <w:szCs w:val="26"/>
        </w:rPr>
        <w:t>м</w:t>
      </w:r>
      <w:r w:rsidRPr="00CE582A">
        <w:rPr>
          <w:sz w:val="26"/>
          <w:szCs w:val="26"/>
        </w:rPr>
        <w:t xml:space="preserve"> по делу об административном правонарушении № </w:t>
      </w:r>
      <w:r w:rsidRPr="00CE582A">
        <w:rPr>
          <w:color w:val="FF0000"/>
          <w:sz w:val="26"/>
          <w:szCs w:val="26"/>
        </w:rPr>
        <w:t>05-1444/2604/2022</w:t>
      </w:r>
      <w:r w:rsidRPr="00CE582A" w:rsidR="00CE582A">
        <w:rPr>
          <w:color w:val="FF0000"/>
          <w:sz w:val="26"/>
          <w:szCs w:val="26"/>
        </w:rPr>
        <w:t>, о чем указано в протоколе</w:t>
      </w:r>
      <w:r w:rsidRPr="00CE582A">
        <w:rPr>
          <w:color w:val="FF0000"/>
          <w:sz w:val="26"/>
          <w:szCs w:val="26"/>
        </w:rPr>
        <w:t>.</w:t>
      </w:r>
    </w:p>
    <w:p w:rsidR="00414979" w:rsidRPr="00CE582A" w:rsidP="0041497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E582A">
        <w:rPr>
          <w:sz w:val="26"/>
          <w:szCs w:val="26"/>
        </w:rPr>
        <w:t xml:space="preserve">По санкции статьи административное правонарушение наказывается наложением </w:t>
      </w:r>
      <w:r w:rsidRPr="00CE582A">
        <w:rPr>
          <w:rFonts w:eastAsia="Calibri"/>
          <w:sz w:val="26"/>
          <w:szCs w:val="26"/>
          <w:lang w:eastAsia="en-US"/>
        </w:rPr>
        <w:t xml:space="preserve">административного штрафа на должностных лиц - от трехсот до пятисот рублей. Суд полагает наиболее целесообразным назначение максимального размера штрафа по санкции статьи в связи с наличием отягчающих вину привлекаемого лица обстоятельств. </w:t>
      </w:r>
    </w:p>
    <w:p w:rsidR="00414979" w:rsidRPr="00CE582A" w:rsidP="00414979">
      <w:pPr>
        <w:ind w:firstLine="567"/>
        <w:jc w:val="both"/>
        <w:rPr>
          <w:sz w:val="26"/>
          <w:szCs w:val="26"/>
        </w:rPr>
      </w:pPr>
      <w:r w:rsidRPr="00CE582A">
        <w:rPr>
          <w:sz w:val="26"/>
          <w:szCs w:val="26"/>
        </w:rPr>
        <w:t>На основании изложенного, руководствуясь статьями 4.1.1, 29.9-29.11 КоАП РФ, мировой судья</w:t>
      </w:r>
    </w:p>
    <w:p w:rsidR="00414979" w:rsidRPr="00CE582A" w:rsidP="00414979">
      <w:pPr>
        <w:ind w:firstLine="567"/>
        <w:jc w:val="center"/>
        <w:rPr>
          <w:sz w:val="26"/>
          <w:szCs w:val="26"/>
        </w:rPr>
      </w:pPr>
      <w:r w:rsidRPr="00CE582A">
        <w:rPr>
          <w:sz w:val="26"/>
          <w:szCs w:val="26"/>
        </w:rPr>
        <w:t>постановил:</w:t>
      </w:r>
    </w:p>
    <w:p w:rsidR="00414979" w:rsidRPr="00CE582A" w:rsidP="004149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582A">
        <w:rPr>
          <w:color w:val="FF0000"/>
          <w:sz w:val="26"/>
          <w:szCs w:val="26"/>
        </w:rPr>
        <w:t>Качуро</w:t>
      </w:r>
      <w:r w:rsidRPr="00CE582A">
        <w:rPr>
          <w:color w:val="FF0000"/>
          <w:sz w:val="26"/>
          <w:szCs w:val="26"/>
        </w:rPr>
        <w:t xml:space="preserve"> Александра Владимировича </w:t>
      </w:r>
      <w:r w:rsidRPr="00CE582A">
        <w:rPr>
          <w:color w:val="000099"/>
          <w:sz w:val="26"/>
          <w:szCs w:val="26"/>
        </w:rPr>
        <w:t xml:space="preserve">признать виновным в совершении правонарушения, предусмотренного частью 1 </w:t>
      </w:r>
      <w:r w:rsidRPr="00CE582A">
        <w:rPr>
          <w:sz w:val="26"/>
          <w:szCs w:val="26"/>
        </w:rPr>
        <w:t xml:space="preserve">статьи 15.6 </w:t>
      </w:r>
      <w:r w:rsidRPr="00CE582A">
        <w:rPr>
          <w:color w:val="000099"/>
          <w:sz w:val="26"/>
          <w:szCs w:val="26"/>
        </w:rPr>
        <w:t xml:space="preserve">КоАП РФ </w:t>
      </w:r>
      <w:r w:rsidRPr="00CE582A">
        <w:rPr>
          <w:sz w:val="26"/>
          <w:szCs w:val="26"/>
        </w:rPr>
        <w:t xml:space="preserve">и подвергнуть наказанию в виде административного штрафа в размере </w:t>
      </w:r>
      <w:r w:rsidRPr="00CE582A">
        <w:rPr>
          <w:color w:val="FF0000"/>
          <w:sz w:val="26"/>
          <w:szCs w:val="26"/>
        </w:rPr>
        <w:t xml:space="preserve">500,00 </w:t>
      </w:r>
      <w:r w:rsidRPr="00CE582A" w:rsidR="00CE582A">
        <w:rPr>
          <w:color w:val="FF0000"/>
          <w:sz w:val="26"/>
          <w:szCs w:val="26"/>
        </w:rPr>
        <w:t xml:space="preserve">(пятьсот) </w:t>
      </w:r>
      <w:r w:rsidRPr="00CE582A">
        <w:rPr>
          <w:sz w:val="26"/>
          <w:szCs w:val="26"/>
        </w:rPr>
        <w:t>рублей.</w:t>
      </w:r>
    </w:p>
    <w:p w:rsidR="00414979" w:rsidRPr="00CE582A" w:rsidP="00414979">
      <w:pPr>
        <w:ind w:right="26" w:firstLine="567"/>
        <w:jc w:val="both"/>
        <w:rPr>
          <w:sz w:val="26"/>
          <w:szCs w:val="26"/>
        </w:rPr>
      </w:pPr>
      <w:r w:rsidRPr="00CE582A">
        <w:rPr>
          <w:sz w:val="26"/>
          <w:szCs w:val="26"/>
        </w:rPr>
        <w:t xml:space="preserve">Разъяснить </w:t>
      </w:r>
      <w:r w:rsidRPr="00CE582A">
        <w:rPr>
          <w:color w:val="FF0000"/>
          <w:sz w:val="26"/>
          <w:szCs w:val="26"/>
        </w:rPr>
        <w:t>Качуро</w:t>
      </w:r>
      <w:r w:rsidRPr="00CE582A">
        <w:rPr>
          <w:color w:val="FF0000"/>
          <w:sz w:val="26"/>
          <w:szCs w:val="26"/>
        </w:rPr>
        <w:t xml:space="preserve"> Александру Владимировичу </w:t>
      </w:r>
      <w:r w:rsidRPr="00CE582A">
        <w:rPr>
          <w:sz w:val="26"/>
          <w:szCs w:val="26"/>
        </w:rPr>
        <w:t>следующие положения:</w:t>
      </w:r>
    </w:p>
    <w:p w:rsidR="00414979" w:rsidRPr="00CE582A" w:rsidP="00414979">
      <w:pPr>
        <w:ind w:firstLine="567"/>
        <w:jc w:val="both"/>
        <w:rPr>
          <w:sz w:val="26"/>
          <w:szCs w:val="26"/>
        </w:rPr>
      </w:pPr>
      <w:r w:rsidRPr="00CE582A">
        <w:rPr>
          <w:sz w:val="26"/>
          <w:szCs w:val="26"/>
        </w:rPr>
        <w:t xml:space="preserve">- сумму административного штрафа необходимо оплачивать по следующим реквизитам: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72011601153010006140,  УИН </w:t>
      </w:r>
      <w:r w:rsidRPr="00CE582A">
        <w:rPr>
          <w:color w:val="FF0000"/>
          <w:sz w:val="26"/>
          <w:szCs w:val="26"/>
        </w:rPr>
        <w:t>0412365400595016292315115</w:t>
      </w:r>
      <w:r w:rsidRPr="00CE582A">
        <w:rPr>
          <w:sz w:val="26"/>
          <w:szCs w:val="26"/>
        </w:rPr>
        <w:t>.</w:t>
      </w:r>
    </w:p>
    <w:p w:rsidR="00414979" w:rsidRPr="00CE582A" w:rsidP="00414979">
      <w:pPr>
        <w:ind w:firstLine="567"/>
        <w:jc w:val="both"/>
        <w:rPr>
          <w:sz w:val="26"/>
          <w:szCs w:val="26"/>
        </w:rPr>
      </w:pPr>
      <w:r w:rsidRPr="00CE582A">
        <w:rPr>
          <w:sz w:val="26"/>
          <w:szCs w:val="26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CE582A">
        <w:rPr>
          <w:sz w:val="26"/>
          <w:szCs w:val="26"/>
        </w:rPr>
        <w:t>каб</w:t>
      </w:r>
      <w:r w:rsidRPr="00CE582A">
        <w:rPr>
          <w:sz w:val="26"/>
          <w:szCs w:val="26"/>
        </w:rPr>
        <w:t xml:space="preserve">. </w:t>
      </w:r>
      <w:r w:rsidRPr="00CE582A" w:rsidR="00CE582A">
        <w:rPr>
          <w:sz w:val="26"/>
          <w:szCs w:val="26"/>
        </w:rPr>
        <w:t xml:space="preserve">209, </w:t>
      </w:r>
      <w:r w:rsidRPr="00CE582A">
        <w:rPr>
          <w:sz w:val="26"/>
          <w:szCs w:val="26"/>
        </w:rPr>
        <w:t xml:space="preserve">210 либо на адрес электронной почты </w:t>
      </w:r>
      <w:hyperlink r:id="rId6" w:history="1">
        <w:r w:rsidRPr="00CE582A">
          <w:rPr>
            <w:rStyle w:val="Hyperlink"/>
            <w:sz w:val="26"/>
            <w:szCs w:val="26"/>
            <w:lang w:val="en-US"/>
          </w:rPr>
          <w:t>s</w:t>
        </w:r>
        <w:r w:rsidRPr="00CE582A">
          <w:rPr>
            <w:rStyle w:val="Hyperlink"/>
            <w:sz w:val="26"/>
            <w:szCs w:val="26"/>
          </w:rPr>
          <w:t>urgut4@mirsud86.ru</w:t>
        </w:r>
      </w:hyperlink>
      <w:r w:rsidRPr="00CE582A">
        <w:rPr>
          <w:sz w:val="26"/>
          <w:szCs w:val="26"/>
        </w:rPr>
        <w:t xml:space="preserve"> с пометкой «к делу № </w:t>
      </w:r>
      <w:r w:rsidRPr="00CE582A">
        <w:rPr>
          <w:color w:val="FF0000"/>
          <w:sz w:val="26"/>
          <w:szCs w:val="26"/>
        </w:rPr>
        <w:t>05-0016/2604/2024</w:t>
      </w:r>
      <w:r w:rsidRPr="00CE582A">
        <w:rPr>
          <w:sz w:val="26"/>
          <w:szCs w:val="26"/>
        </w:rPr>
        <w:t>»;</w:t>
      </w:r>
    </w:p>
    <w:p w:rsidR="00414979" w:rsidRPr="00CE582A" w:rsidP="00414979">
      <w:pPr>
        <w:ind w:firstLine="567"/>
        <w:jc w:val="both"/>
        <w:rPr>
          <w:sz w:val="26"/>
          <w:szCs w:val="26"/>
        </w:rPr>
      </w:pPr>
      <w:r w:rsidRPr="00CE582A">
        <w:rPr>
          <w:sz w:val="26"/>
          <w:szCs w:val="26"/>
          <w:shd w:val="clear" w:color="auto" w:fill="FFFFFF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7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CE582A">
          <w:rPr>
            <w:rStyle w:val="Hyperlink"/>
            <w:sz w:val="26"/>
            <w:szCs w:val="26"/>
            <w:bdr w:val="none" w:sz="0" w:space="0" w:color="auto" w:frame="1"/>
          </w:rPr>
          <w:t>31.5 КоАП</w:t>
        </w:r>
      </w:hyperlink>
      <w:r w:rsidRPr="00CE582A">
        <w:rPr>
          <w:sz w:val="26"/>
          <w:szCs w:val="26"/>
          <w:shd w:val="clear" w:color="auto" w:fill="FFFFFF"/>
        </w:rPr>
        <w:t> РФ;</w:t>
      </w:r>
    </w:p>
    <w:p w:rsidR="00414979" w:rsidRPr="00CE582A" w:rsidP="00414979">
      <w:pPr>
        <w:pStyle w:val="BodyTextIndent2"/>
        <w:spacing w:after="0" w:line="240" w:lineRule="auto"/>
        <w:ind w:left="0" w:firstLine="567"/>
        <w:jc w:val="both"/>
        <w:rPr>
          <w:sz w:val="26"/>
          <w:szCs w:val="26"/>
          <w:shd w:val="clear" w:color="auto" w:fill="FFFFFF"/>
        </w:rPr>
      </w:pPr>
      <w:r w:rsidRPr="00CE582A">
        <w:rPr>
          <w:sz w:val="26"/>
          <w:szCs w:val="26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414979" w:rsidRPr="00CE582A" w:rsidP="00414979">
      <w:pPr>
        <w:pStyle w:val="BodyTextIndent2"/>
        <w:spacing w:after="0" w:line="240" w:lineRule="auto"/>
        <w:ind w:left="0" w:firstLine="567"/>
        <w:jc w:val="both"/>
        <w:rPr>
          <w:sz w:val="26"/>
          <w:szCs w:val="26"/>
          <w:shd w:val="clear" w:color="auto" w:fill="FFFFFF"/>
        </w:rPr>
      </w:pPr>
      <w:r w:rsidRPr="00CE582A">
        <w:rPr>
          <w:sz w:val="26"/>
          <w:szCs w:val="26"/>
          <w:shd w:val="clear" w:color="auto" w:fill="FFFFFF"/>
        </w:rPr>
        <w:t xml:space="preserve">- контроль за уплатой штрафа осуществляется </w:t>
      </w:r>
      <w:r w:rsidRPr="00CE582A">
        <w:rPr>
          <w:sz w:val="26"/>
          <w:szCs w:val="26"/>
          <w:shd w:val="clear" w:color="auto" w:fill="FFFFFF"/>
          <w:lang w:val="ru-RU"/>
        </w:rPr>
        <w:t xml:space="preserve">администратором получения штрафа и </w:t>
      </w:r>
      <w:r w:rsidRPr="00CE582A">
        <w:rPr>
          <w:sz w:val="26"/>
          <w:szCs w:val="26"/>
          <w:shd w:val="clear" w:color="auto" w:fill="FFFFFF"/>
        </w:rPr>
        <w:t xml:space="preserve">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CE582A">
        <w:rPr>
          <w:sz w:val="26"/>
          <w:szCs w:val="26"/>
          <w:shd w:val="clear" w:color="auto" w:fill="FFFFFF"/>
          <w:lang w:val="ru-RU"/>
        </w:rPr>
        <w:t xml:space="preserve">части 1 </w:t>
      </w:r>
      <w:r w:rsidRPr="00CE582A">
        <w:rPr>
          <w:sz w:val="26"/>
          <w:szCs w:val="26"/>
          <w:shd w:val="clear" w:color="auto" w:fill="FFFFFF"/>
        </w:rPr>
        <w:t>ст</w:t>
      </w:r>
      <w:r w:rsidRPr="00CE582A">
        <w:rPr>
          <w:sz w:val="26"/>
          <w:szCs w:val="26"/>
          <w:shd w:val="clear" w:color="auto" w:fill="FFFFFF"/>
          <w:lang w:val="ru-RU"/>
        </w:rPr>
        <w:t xml:space="preserve">атьи </w:t>
      </w:r>
      <w:hyperlink r:id="rId8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CE582A">
          <w:rPr>
            <w:rStyle w:val="Hyperlink"/>
            <w:sz w:val="26"/>
            <w:szCs w:val="26"/>
            <w:bdr w:val="none" w:sz="0" w:space="0" w:color="auto" w:frame="1"/>
          </w:rPr>
          <w:t>20.25</w:t>
        </w:r>
      </w:hyperlink>
      <w:r w:rsidRPr="00CE582A">
        <w:rPr>
          <w:sz w:val="26"/>
          <w:szCs w:val="26"/>
          <w:shd w:val="clear" w:color="auto" w:fill="FFFFFF"/>
        </w:rPr>
        <w:t xml:space="preserve">  КоАП РФ, а также документы на принудительное взыскание штрафа в адрес </w:t>
      </w:r>
      <w:r w:rsidRPr="00CE582A">
        <w:rPr>
          <w:sz w:val="26"/>
          <w:szCs w:val="26"/>
          <w:shd w:val="clear" w:color="auto" w:fill="FFFFFF"/>
          <w:lang w:val="ru-RU"/>
        </w:rPr>
        <w:t>ФССП России</w:t>
      </w:r>
      <w:r w:rsidRPr="00CE582A">
        <w:rPr>
          <w:sz w:val="26"/>
          <w:szCs w:val="26"/>
          <w:shd w:val="clear" w:color="auto" w:fill="FFFFFF"/>
        </w:rPr>
        <w:t xml:space="preserve">; </w:t>
      </w:r>
    </w:p>
    <w:p w:rsidR="00414979" w:rsidRPr="00CE582A" w:rsidP="0041497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582A">
        <w:rPr>
          <w:sz w:val="26"/>
          <w:szCs w:val="26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 w:rsidR="00414979" w:rsidRPr="00CE582A" w:rsidP="004149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582A">
        <w:rPr>
          <w:sz w:val="26"/>
          <w:szCs w:val="26"/>
        </w:rPr>
        <w:t xml:space="preserve">Постановление может быть обжаловано в </w:t>
      </w:r>
      <w:r w:rsidRPr="00CE582A">
        <w:rPr>
          <w:sz w:val="26"/>
          <w:szCs w:val="26"/>
        </w:rPr>
        <w:t>Сургутский</w:t>
      </w:r>
      <w:r w:rsidRPr="00CE582A">
        <w:rPr>
          <w:sz w:val="26"/>
          <w:szCs w:val="26"/>
        </w:rPr>
        <w:t xml:space="preserve"> городской суд путем подачи жалобы через мирового судью судебного участка № 4 </w:t>
      </w:r>
      <w:r w:rsidRPr="00CE582A">
        <w:rPr>
          <w:sz w:val="26"/>
          <w:szCs w:val="26"/>
        </w:rPr>
        <w:t>Сургутского</w:t>
      </w:r>
      <w:r w:rsidRPr="00CE582A">
        <w:rPr>
          <w:sz w:val="26"/>
          <w:szCs w:val="26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414979" w:rsidRPr="00CE582A" w:rsidP="00414979">
      <w:pPr>
        <w:ind w:firstLine="709"/>
        <w:jc w:val="center"/>
        <w:textAlignment w:val="baseline"/>
        <w:rPr>
          <w:sz w:val="26"/>
          <w:szCs w:val="26"/>
        </w:rPr>
      </w:pPr>
    </w:p>
    <w:p w:rsidR="00414979" w:rsidRPr="00CE582A" w:rsidP="00CE582A">
      <w:pPr>
        <w:jc w:val="center"/>
        <w:textAlignment w:val="baseline"/>
        <w:rPr>
          <w:sz w:val="26"/>
          <w:szCs w:val="26"/>
        </w:rPr>
      </w:pPr>
      <w:r w:rsidRPr="00CE582A">
        <w:rPr>
          <w:sz w:val="26"/>
          <w:szCs w:val="26"/>
        </w:rPr>
        <w:t>Мировой судья</w:t>
      </w:r>
      <w:r w:rsidRPr="00CE582A">
        <w:rPr>
          <w:sz w:val="26"/>
          <w:szCs w:val="26"/>
        </w:rPr>
        <w:tab/>
        <w:t xml:space="preserve">           </w:t>
      </w:r>
      <w:r w:rsidRPr="00CE582A">
        <w:rPr>
          <w:sz w:val="26"/>
          <w:szCs w:val="26"/>
        </w:rPr>
        <w:tab/>
      </w:r>
      <w:r w:rsidRPr="00CE582A">
        <w:rPr>
          <w:sz w:val="26"/>
          <w:szCs w:val="26"/>
        </w:rPr>
        <w:tab/>
        <w:t>/личная подпись/</w:t>
      </w:r>
      <w:r w:rsidRPr="00CE582A">
        <w:rPr>
          <w:sz w:val="26"/>
          <w:szCs w:val="26"/>
        </w:rPr>
        <w:tab/>
      </w:r>
      <w:r w:rsidRPr="00CE582A">
        <w:rPr>
          <w:sz w:val="26"/>
          <w:szCs w:val="26"/>
        </w:rPr>
        <w:tab/>
        <w:t xml:space="preserve">             Н.В. Разумная</w:t>
      </w:r>
    </w:p>
    <w:p w:rsidR="00414979" w:rsidRPr="00CE582A" w:rsidP="00414979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14979" w:rsidRPr="00477672" w:rsidP="00414979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</w:t>
      </w:r>
    </w:p>
    <w:p w:rsidR="00414979" w:rsidRPr="00CE582A" w:rsidP="00414979">
      <w:pPr>
        <w:rPr>
          <w:sz w:val="26"/>
          <w:szCs w:val="26"/>
        </w:rPr>
      </w:pPr>
    </w:p>
    <w:p w:rsidR="00414979" w:rsidRPr="00CE582A" w:rsidP="00414979">
      <w:pPr>
        <w:rPr>
          <w:sz w:val="26"/>
          <w:szCs w:val="26"/>
        </w:rPr>
      </w:pPr>
    </w:p>
    <w:p w:rsidR="00414979" w:rsidRPr="00CE582A" w:rsidP="00414979">
      <w:pPr>
        <w:rPr>
          <w:sz w:val="26"/>
          <w:szCs w:val="26"/>
        </w:rPr>
      </w:pPr>
    </w:p>
    <w:p w:rsidR="00414979" w:rsidRPr="00CE582A" w:rsidP="00414979">
      <w:pPr>
        <w:rPr>
          <w:sz w:val="26"/>
          <w:szCs w:val="26"/>
        </w:rPr>
      </w:pPr>
    </w:p>
    <w:p w:rsidR="00414979" w:rsidRPr="00CE582A" w:rsidP="00414979">
      <w:pPr>
        <w:rPr>
          <w:sz w:val="26"/>
          <w:szCs w:val="26"/>
        </w:rPr>
      </w:pPr>
    </w:p>
    <w:p w:rsidR="00414979" w:rsidRPr="00CE582A" w:rsidP="00414979">
      <w:pPr>
        <w:rPr>
          <w:sz w:val="26"/>
          <w:szCs w:val="26"/>
        </w:rPr>
      </w:pPr>
    </w:p>
    <w:p w:rsidR="00212C98" w:rsidRPr="00CE582A">
      <w:pPr>
        <w:rPr>
          <w:sz w:val="26"/>
          <w:szCs w:val="26"/>
        </w:rPr>
      </w:pPr>
    </w:p>
    <w:sectPr w:rsidSect="00CE582A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79"/>
    <w:rsid w:val="00212C98"/>
    <w:rsid w:val="00414979"/>
    <w:rsid w:val="00477672"/>
    <w:rsid w:val="00544AAF"/>
    <w:rsid w:val="00CE58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41497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414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414979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414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4149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979"/>
    <w:pPr>
      <w:spacing w:before="100" w:beforeAutospacing="1" w:after="100" w:afterAutospacing="1"/>
    </w:pPr>
  </w:style>
  <w:style w:type="paragraph" w:styleId="Title">
    <w:name w:val="Title"/>
    <w:basedOn w:val="Normal"/>
    <w:link w:val="a1"/>
    <w:uiPriority w:val="99"/>
    <w:qFormat/>
    <w:rsid w:val="00414979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414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414979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4149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2"/>
    <w:uiPriority w:val="99"/>
    <w:semiHidden/>
    <w:unhideWhenUsed/>
    <w:rsid w:val="00CE582A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E58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image" Target="media/image1.jpeg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https://sudact.ru/law/koap/razdel-v/glava-31/statia-31.5/" TargetMode="External" /><Relationship Id="rId8" Type="http://schemas.openxmlformats.org/officeDocument/2006/relationships/hyperlink" Target="https://sudact.ru/law/koap/razdel-ii/glava-20/statia-20.25_1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